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A826" w14:textId="7E8C9BB3" w:rsidR="4DA7C0FB" w:rsidRDefault="2E906321" w:rsidP="586A286C">
      <w:pPr>
        <w:shd w:val="clear" w:color="auto" w:fill="FFFFFF" w:themeFill="background1"/>
        <w:spacing w:before="300" w:after="300"/>
        <w:rPr>
          <w:rFonts w:ascii="system-ui" w:eastAsia="system-ui" w:hAnsi="system-ui" w:cs="system-ui"/>
        </w:rPr>
      </w:pPr>
      <w:r>
        <w:rPr>
          <w:noProof/>
        </w:rPr>
        <w:drawing>
          <wp:anchor distT="0" distB="0" distL="114300" distR="114300" simplePos="0" relativeHeight="251658240" behindDoc="0" locked="0" layoutInCell="1" allowOverlap="1" wp14:anchorId="2227F78D" wp14:editId="3645EDEA">
            <wp:simplePos x="0" y="0"/>
            <wp:positionH relativeFrom="column">
              <wp:align>left</wp:align>
            </wp:positionH>
            <wp:positionV relativeFrom="paragraph">
              <wp:posOffset>0</wp:posOffset>
            </wp:positionV>
            <wp:extent cx="1066800" cy="1066800"/>
            <wp:effectExtent l="0" t="0" r="0" b="0"/>
            <wp:wrapSquare wrapText="bothSides"/>
            <wp:docPr id="1485774623" name="Picture 1485774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sidR="59AC5C99" w:rsidRPr="586A286C">
        <w:rPr>
          <w:rFonts w:ascii="Times New Roman" w:eastAsia="Times New Roman" w:hAnsi="Times New Roman" w:cs="Times New Roman"/>
          <w:color w:val="000000" w:themeColor="text1"/>
        </w:rPr>
        <w:t xml:space="preserve">I wanted to introduce myself…my name is Tracy Russell, and I am very excited to </w:t>
      </w:r>
      <w:r w:rsidR="09377E09" w:rsidRPr="586A286C">
        <w:rPr>
          <w:rFonts w:ascii="Times New Roman" w:eastAsia="Times New Roman" w:hAnsi="Times New Roman" w:cs="Times New Roman"/>
          <w:color w:val="000000" w:themeColor="text1"/>
        </w:rPr>
        <w:t xml:space="preserve">be part of the SPS community. </w:t>
      </w:r>
      <w:r w:rsidR="274DE82D" w:rsidRPr="586A286C">
        <w:rPr>
          <w:rFonts w:ascii="Times New Roman" w:eastAsia="Times New Roman" w:hAnsi="Times New Roman" w:cs="Times New Roman"/>
          <w:color w:val="000000" w:themeColor="text1"/>
        </w:rPr>
        <w:t>With over two decades of experience in education within EIPS, I bring a wealth of knowledge and a passion for fostering positive relationships within the learning environment.</w:t>
      </w:r>
      <w:r w:rsidR="59AC5C99" w:rsidRPr="586A286C">
        <w:rPr>
          <w:rFonts w:ascii="Times New Roman" w:eastAsia="Times New Roman" w:hAnsi="Times New Roman" w:cs="Times New Roman"/>
          <w:color w:val="000000" w:themeColor="text1"/>
        </w:rPr>
        <w:t xml:space="preserve"> I firmly believe in the power of collaboration and community engagement to create an environment where every student can thrive. Building strong connections with students, parents, and the community is at the core of my approach, and I am eager to get to know and work alongside each member of the SPS community and your family. Feel free to reach out via email at </w:t>
      </w:r>
      <w:hyperlink r:id="rId6">
        <w:r w:rsidR="59AC5C99" w:rsidRPr="586A286C">
          <w:rPr>
            <w:rStyle w:val="Hyperlink"/>
            <w:rFonts w:ascii="Times New Roman" w:eastAsia="Times New Roman" w:hAnsi="Times New Roman" w:cs="Times New Roman"/>
          </w:rPr>
          <w:t>tracy.russell@eips.ca</w:t>
        </w:r>
      </w:hyperlink>
      <w:r w:rsidR="59AC5C99" w:rsidRPr="586A286C">
        <w:rPr>
          <w:rFonts w:ascii="Times New Roman" w:eastAsia="Times New Roman" w:hAnsi="Times New Roman" w:cs="Times New Roman"/>
          <w:color w:val="000000" w:themeColor="text1"/>
        </w:rPr>
        <w:t xml:space="preserve"> or by phone at 780.998.2747 (ext. 4674) if you have any questions or would like to connect.</w:t>
      </w:r>
    </w:p>
    <w:p w14:paraId="048AD058" w14:textId="2E624D47" w:rsidR="4DA7C0FB" w:rsidRDefault="4DA7C0FB" w:rsidP="588F1F1F">
      <w:pPr>
        <w:shd w:val="clear" w:color="auto" w:fill="FFFFFF" w:themeFill="background1"/>
        <w:spacing w:after="0"/>
        <w:rPr>
          <w:rFonts w:ascii="Times New Roman" w:eastAsia="Times New Roman" w:hAnsi="Times New Roman" w:cs="Times New Roman"/>
          <w:color w:val="000000" w:themeColor="text1"/>
        </w:rPr>
      </w:pPr>
    </w:p>
    <w:p w14:paraId="1A849314" w14:textId="1AFBB43D" w:rsidR="4DA7C0FB" w:rsidRDefault="5E794A5A" w:rsidP="588F1F1F">
      <w:pPr>
        <w:spacing w:after="300"/>
        <w:rPr>
          <w:rFonts w:ascii="system-ui" w:eastAsia="system-ui" w:hAnsi="system-ui" w:cs="system-ui"/>
          <w:color w:val="000000" w:themeColor="text1"/>
        </w:rPr>
      </w:pPr>
      <w:r w:rsidRPr="588F1F1F">
        <w:rPr>
          <w:rFonts w:ascii="system-ui" w:eastAsia="system-ui" w:hAnsi="system-ui" w:cs="system-ui"/>
          <w:color w:val="000000" w:themeColor="text1"/>
        </w:rPr>
        <w:t xml:space="preserve"> </w:t>
      </w:r>
      <w:hyperlink r:id="rId7">
        <w:r w:rsidR="68D5F7F6" w:rsidRPr="588F1F1F">
          <w:rPr>
            <w:rStyle w:val="Hyperlink"/>
            <w:rFonts w:ascii="system-ui" w:eastAsia="system-ui" w:hAnsi="system-ui" w:cs="system-ui"/>
          </w:rPr>
          <w:t>April’s Edition of the Counsellor’s Corner</w:t>
        </w:r>
      </w:hyperlink>
    </w:p>
    <w:p w14:paraId="50BFBD05" w14:textId="679ADC0F" w:rsidR="5B9CE3EC" w:rsidRDefault="5B9CE3EC" w:rsidP="5B9CE3EC">
      <w:pPr>
        <w:shd w:val="clear" w:color="auto" w:fill="FFFFFF" w:themeFill="background1"/>
        <w:spacing w:before="300" w:after="300"/>
        <w:rPr>
          <w:rFonts w:ascii="system-ui" w:eastAsia="system-ui" w:hAnsi="system-ui" w:cs="system-ui"/>
          <w:color w:val="000000" w:themeColor="text1"/>
        </w:rPr>
      </w:pPr>
    </w:p>
    <w:p w14:paraId="6D49937B" w14:textId="243EBAFB" w:rsidR="5B9CE3EC" w:rsidRDefault="5B9CE3EC" w:rsidP="5740EC48">
      <w:pPr>
        <w:shd w:val="clear" w:color="auto" w:fill="FFFFFF" w:themeFill="background1"/>
        <w:spacing w:before="300" w:after="300"/>
        <w:rPr>
          <w:rFonts w:ascii="system-ui" w:eastAsia="system-ui" w:hAnsi="system-ui" w:cs="system-ui"/>
          <w:color w:val="000000" w:themeColor="text1"/>
        </w:rPr>
      </w:pPr>
    </w:p>
    <w:p w14:paraId="4253F5BD" w14:textId="5520A4CE" w:rsidR="5740EC48" w:rsidRDefault="5740EC48" w:rsidP="5740EC48">
      <w:pPr>
        <w:shd w:val="clear" w:color="auto" w:fill="FFFFFF" w:themeFill="background1"/>
        <w:spacing w:before="300" w:after="300"/>
        <w:rPr>
          <w:rFonts w:ascii="system-ui" w:eastAsia="system-ui" w:hAnsi="system-ui" w:cs="system-ui"/>
          <w:color w:val="000000" w:themeColor="text1"/>
        </w:rPr>
      </w:pPr>
    </w:p>
    <w:p w14:paraId="5CDACCA1" w14:textId="73EC8339" w:rsidR="5740EC48" w:rsidRDefault="5740EC48" w:rsidP="5740EC48">
      <w:pPr>
        <w:shd w:val="clear" w:color="auto" w:fill="FFFFFF" w:themeFill="background1"/>
        <w:spacing w:before="300" w:after="300"/>
        <w:rPr>
          <w:rFonts w:ascii="system-ui" w:eastAsia="system-ui" w:hAnsi="system-ui" w:cs="system-ui"/>
          <w:color w:val="000000" w:themeColor="text1"/>
        </w:rPr>
      </w:pPr>
    </w:p>
    <w:p w14:paraId="6CDE8CC3" w14:textId="79C7C27D" w:rsidR="5740EC48" w:rsidRDefault="5740EC48" w:rsidP="5740EC48">
      <w:pPr>
        <w:shd w:val="clear" w:color="auto" w:fill="FFFFFF" w:themeFill="background1"/>
        <w:spacing w:before="300" w:after="300"/>
        <w:rPr>
          <w:rFonts w:ascii="system-ui" w:eastAsia="system-ui" w:hAnsi="system-ui" w:cs="system-ui"/>
          <w:color w:val="000000" w:themeColor="text1"/>
        </w:rPr>
      </w:pPr>
    </w:p>
    <w:sectPr w:rsidR="5740E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7DE2D"/>
    <w:multiLevelType w:val="hybridMultilevel"/>
    <w:tmpl w:val="C3563F00"/>
    <w:lvl w:ilvl="0" w:tplc="6EFAF814">
      <w:start w:val="1"/>
      <w:numFmt w:val="bullet"/>
      <w:lvlText w:val=""/>
      <w:lvlJc w:val="left"/>
      <w:pPr>
        <w:ind w:left="720" w:hanging="360"/>
      </w:pPr>
      <w:rPr>
        <w:rFonts w:ascii="Symbol" w:hAnsi="Symbol" w:hint="default"/>
      </w:rPr>
    </w:lvl>
    <w:lvl w:ilvl="1" w:tplc="E18C5BB2">
      <w:start w:val="1"/>
      <w:numFmt w:val="bullet"/>
      <w:lvlText w:val="o"/>
      <w:lvlJc w:val="left"/>
      <w:pPr>
        <w:ind w:left="1440" w:hanging="360"/>
      </w:pPr>
      <w:rPr>
        <w:rFonts w:ascii="Courier New" w:hAnsi="Courier New" w:hint="default"/>
      </w:rPr>
    </w:lvl>
    <w:lvl w:ilvl="2" w:tplc="56C66D90">
      <w:start w:val="1"/>
      <w:numFmt w:val="bullet"/>
      <w:lvlText w:val=""/>
      <w:lvlJc w:val="left"/>
      <w:pPr>
        <w:ind w:left="2160" w:hanging="360"/>
      </w:pPr>
      <w:rPr>
        <w:rFonts w:ascii="Wingdings" w:hAnsi="Wingdings" w:hint="default"/>
      </w:rPr>
    </w:lvl>
    <w:lvl w:ilvl="3" w:tplc="AE3A7F2A">
      <w:start w:val="1"/>
      <w:numFmt w:val="bullet"/>
      <w:lvlText w:val=""/>
      <w:lvlJc w:val="left"/>
      <w:pPr>
        <w:ind w:left="2880" w:hanging="360"/>
      </w:pPr>
      <w:rPr>
        <w:rFonts w:ascii="Symbol" w:hAnsi="Symbol" w:hint="default"/>
      </w:rPr>
    </w:lvl>
    <w:lvl w:ilvl="4" w:tplc="CCCE9DC6">
      <w:start w:val="1"/>
      <w:numFmt w:val="bullet"/>
      <w:lvlText w:val="o"/>
      <w:lvlJc w:val="left"/>
      <w:pPr>
        <w:ind w:left="3600" w:hanging="360"/>
      </w:pPr>
      <w:rPr>
        <w:rFonts w:ascii="Courier New" w:hAnsi="Courier New" w:hint="default"/>
      </w:rPr>
    </w:lvl>
    <w:lvl w:ilvl="5" w:tplc="1FB81C32">
      <w:start w:val="1"/>
      <w:numFmt w:val="bullet"/>
      <w:lvlText w:val=""/>
      <w:lvlJc w:val="left"/>
      <w:pPr>
        <w:ind w:left="4320" w:hanging="360"/>
      </w:pPr>
      <w:rPr>
        <w:rFonts w:ascii="Wingdings" w:hAnsi="Wingdings" w:hint="default"/>
      </w:rPr>
    </w:lvl>
    <w:lvl w:ilvl="6" w:tplc="242619DE">
      <w:start w:val="1"/>
      <w:numFmt w:val="bullet"/>
      <w:lvlText w:val=""/>
      <w:lvlJc w:val="left"/>
      <w:pPr>
        <w:ind w:left="5040" w:hanging="360"/>
      </w:pPr>
      <w:rPr>
        <w:rFonts w:ascii="Symbol" w:hAnsi="Symbol" w:hint="default"/>
      </w:rPr>
    </w:lvl>
    <w:lvl w:ilvl="7" w:tplc="A41E9C6E">
      <w:start w:val="1"/>
      <w:numFmt w:val="bullet"/>
      <w:lvlText w:val="o"/>
      <w:lvlJc w:val="left"/>
      <w:pPr>
        <w:ind w:left="5760" w:hanging="360"/>
      </w:pPr>
      <w:rPr>
        <w:rFonts w:ascii="Courier New" w:hAnsi="Courier New" w:hint="default"/>
      </w:rPr>
    </w:lvl>
    <w:lvl w:ilvl="8" w:tplc="C308A4B0">
      <w:start w:val="1"/>
      <w:numFmt w:val="bullet"/>
      <w:lvlText w:val=""/>
      <w:lvlJc w:val="left"/>
      <w:pPr>
        <w:ind w:left="6480" w:hanging="360"/>
      </w:pPr>
      <w:rPr>
        <w:rFonts w:ascii="Wingdings" w:hAnsi="Wingdings" w:hint="default"/>
      </w:rPr>
    </w:lvl>
  </w:abstractNum>
  <w:abstractNum w:abstractNumId="1" w15:restartNumberingAfterBreak="0">
    <w:nsid w:val="3FD46A86"/>
    <w:multiLevelType w:val="hybridMultilevel"/>
    <w:tmpl w:val="905A57EC"/>
    <w:lvl w:ilvl="0" w:tplc="50E24CA0">
      <w:start w:val="1"/>
      <w:numFmt w:val="bullet"/>
      <w:lvlText w:val=""/>
      <w:lvlJc w:val="left"/>
      <w:pPr>
        <w:ind w:left="720" w:hanging="360"/>
      </w:pPr>
      <w:rPr>
        <w:rFonts w:ascii="Symbol" w:hAnsi="Symbol" w:hint="default"/>
      </w:rPr>
    </w:lvl>
    <w:lvl w:ilvl="1" w:tplc="1E0036D6">
      <w:start w:val="1"/>
      <w:numFmt w:val="bullet"/>
      <w:lvlText w:val="o"/>
      <w:lvlJc w:val="left"/>
      <w:pPr>
        <w:ind w:left="1440" w:hanging="360"/>
      </w:pPr>
      <w:rPr>
        <w:rFonts w:ascii="Courier New" w:hAnsi="Courier New" w:hint="default"/>
      </w:rPr>
    </w:lvl>
    <w:lvl w:ilvl="2" w:tplc="33F83D74">
      <w:start w:val="1"/>
      <w:numFmt w:val="bullet"/>
      <w:lvlText w:val=""/>
      <w:lvlJc w:val="left"/>
      <w:pPr>
        <w:ind w:left="2160" w:hanging="360"/>
      </w:pPr>
      <w:rPr>
        <w:rFonts w:ascii="Wingdings" w:hAnsi="Wingdings" w:hint="default"/>
      </w:rPr>
    </w:lvl>
    <w:lvl w:ilvl="3" w:tplc="E53CD532">
      <w:start w:val="1"/>
      <w:numFmt w:val="bullet"/>
      <w:lvlText w:val=""/>
      <w:lvlJc w:val="left"/>
      <w:pPr>
        <w:ind w:left="2880" w:hanging="360"/>
      </w:pPr>
      <w:rPr>
        <w:rFonts w:ascii="Symbol" w:hAnsi="Symbol" w:hint="default"/>
      </w:rPr>
    </w:lvl>
    <w:lvl w:ilvl="4" w:tplc="5C522050">
      <w:start w:val="1"/>
      <w:numFmt w:val="bullet"/>
      <w:lvlText w:val="o"/>
      <w:lvlJc w:val="left"/>
      <w:pPr>
        <w:ind w:left="3600" w:hanging="360"/>
      </w:pPr>
      <w:rPr>
        <w:rFonts w:ascii="Courier New" w:hAnsi="Courier New" w:hint="default"/>
      </w:rPr>
    </w:lvl>
    <w:lvl w:ilvl="5" w:tplc="F9FC032A">
      <w:start w:val="1"/>
      <w:numFmt w:val="bullet"/>
      <w:lvlText w:val=""/>
      <w:lvlJc w:val="left"/>
      <w:pPr>
        <w:ind w:left="4320" w:hanging="360"/>
      </w:pPr>
      <w:rPr>
        <w:rFonts w:ascii="Wingdings" w:hAnsi="Wingdings" w:hint="default"/>
      </w:rPr>
    </w:lvl>
    <w:lvl w:ilvl="6" w:tplc="C2A48618">
      <w:start w:val="1"/>
      <w:numFmt w:val="bullet"/>
      <w:lvlText w:val=""/>
      <w:lvlJc w:val="left"/>
      <w:pPr>
        <w:ind w:left="5040" w:hanging="360"/>
      </w:pPr>
      <w:rPr>
        <w:rFonts w:ascii="Symbol" w:hAnsi="Symbol" w:hint="default"/>
      </w:rPr>
    </w:lvl>
    <w:lvl w:ilvl="7" w:tplc="A5A41510">
      <w:start w:val="1"/>
      <w:numFmt w:val="bullet"/>
      <w:lvlText w:val="o"/>
      <w:lvlJc w:val="left"/>
      <w:pPr>
        <w:ind w:left="5760" w:hanging="360"/>
      </w:pPr>
      <w:rPr>
        <w:rFonts w:ascii="Courier New" w:hAnsi="Courier New" w:hint="default"/>
      </w:rPr>
    </w:lvl>
    <w:lvl w:ilvl="8" w:tplc="59FEF50A">
      <w:start w:val="1"/>
      <w:numFmt w:val="bullet"/>
      <w:lvlText w:val=""/>
      <w:lvlJc w:val="left"/>
      <w:pPr>
        <w:ind w:left="6480" w:hanging="360"/>
      </w:pPr>
      <w:rPr>
        <w:rFonts w:ascii="Wingdings" w:hAnsi="Wingdings" w:hint="default"/>
      </w:rPr>
    </w:lvl>
  </w:abstractNum>
  <w:num w:numId="1" w16cid:durableId="2069067057">
    <w:abstractNumId w:val="0"/>
  </w:num>
  <w:num w:numId="2" w16cid:durableId="107728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F17230"/>
    <w:rsid w:val="0024E9F5"/>
    <w:rsid w:val="00A10407"/>
    <w:rsid w:val="01C0BA56"/>
    <w:rsid w:val="03D1CA73"/>
    <w:rsid w:val="04B435CC"/>
    <w:rsid w:val="04C5CDF0"/>
    <w:rsid w:val="05C88B1F"/>
    <w:rsid w:val="065CC040"/>
    <w:rsid w:val="07C3727F"/>
    <w:rsid w:val="07FD6EB2"/>
    <w:rsid w:val="0835E729"/>
    <w:rsid w:val="09377E09"/>
    <w:rsid w:val="0A0FF9DC"/>
    <w:rsid w:val="0AA5FEEC"/>
    <w:rsid w:val="0E0C30C7"/>
    <w:rsid w:val="1400F6EA"/>
    <w:rsid w:val="1544D243"/>
    <w:rsid w:val="15BA1920"/>
    <w:rsid w:val="16299AC8"/>
    <w:rsid w:val="167FAFA1"/>
    <w:rsid w:val="170D929F"/>
    <w:rsid w:val="18281238"/>
    <w:rsid w:val="182E5975"/>
    <w:rsid w:val="1BAFE5A9"/>
    <w:rsid w:val="1C0A6925"/>
    <w:rsid w:val="1C6BC4BF"/>
    <w:rsid w:val="1D8D74B6"/>
    <w:rsid w:val="1E897747"/>
    <w:rsid w:val="1E8AC186"/>
    <w:rsid w:val="2020C75D"/>
    <w:rsid w:val="204ADAB1"/>
    <w:rsid w:val="21864171"/>
    <w:rsid w:val="22B6253B"/>
    <w:rsid w:val="25315CE9"/>
    <w:rsid w:val="254557B9"/>
    <w:rsid w:val="259ACAB6"/>
    <w:rsid w:val="26B23826"/>
    <w:rsid w:val="273A5C5E"/>
    <w:rsid w:val="274DE82D"/>
    <w:rsid w:val="28D62CBF"/>
    <w:rsid w:val="29F813CF"/>
    <w:rsid w:val="2B55AD04"/>
    <w:rsid w:val="2CDCE424"/>
    <w:rsid w:val="2D2F7BD0"/>
    <w:rsid w:val="2E24B10C"/>
    <w:rsid w:val="2E906321"/>
    <w:rsid w:val="2ECDA76F"/>
    <w:rsid w:val="30181B53"/>
    <w:rsid w:val="3051B9C6"/>
    <w:rsid w:val="34925D27"/>
    <w:rsid w:val="37029F94"/>
    <w:rsid w:val="37E356B0"/>
    <w:rsid w:val="3A2E1C9C"/>
    <w:rsid w:val="3FB5CDF0"/>
    <w:rsid w:val="3FC1DA52"/>
    <w:rsid w:val="415DAAB3"/>
    <w:rsid w:val="4214C8E4"/>
    <w:rsid w:val="4395A421"/>
    <w:rsid w:val="43A475C6"/>
    <w:rsid w:val="44D398AA"/>
    <w:rsid w:val="4559777D"/>
    <w:rsid w:val="48C669A8"/>
    <w:rsid w:val="4C444003"/>
    <w:rsid w:val="4DA7C0FB"/>
    <w:rsid w:val="4FCC19BB"/>
    <w:rsid w:val="51401360"/>
    <w:rsid w:val="51BE578A"/>
    <w:rsid w:val="532AF24A"/>
    <w:rsid w:val="5582AF1D"/>
    <w:rsid w:val="5740EC48"/>
    <w:rsid w:val="58426634"/>
    <w:rsid w:val="586A286C"/>
    <w:rsid w:val="588F1F1F"/>
    <w:rsid w:val="59AC5C99"/>
    <w:rsid w:val="5B75BA97"/>
    <w:rsid w:val="5B9CE3EC"/>
    <w:rsid w:val="5D159C8F"/>
    <w:rsid w:val="5D7C3071"/>
    <w:rsid w:val="5E2D44C7"/>
    <w:rsid w:val="5E794A5A"/>
    <w:rsid w:val="61B8518A"/>
    <w:rsid w:val="65D3580A"/>
    <w:rsid w:val="66C07AE4"/>
    <w:rsid w:val="67EB84C9"/>
    <w:rsid w:val="68D5F7F6"/>
    <w:rsid w:val="6A50D34E"/>
    <w:rsid w:val="6D478304"/>
    <w:rsid w:val="6D65CE0B"/>
    <w:rsid w:val="6ED45D73"/>
    <w:rsid w:val="70B769B2"/>
    <w:rsid w:val="7167A02F"/>
    <w:rsid w:val="71B6C543"/>
    <w:rsid w:val="731FBB5A"/>
    <w:rsid w:val="74917815"/>
    <w:rsid w:val="75F17230"/>
    <w:rsid w:val="7611A79C"/>
    <w:rsid w:val="7780725B"/>
    <w:rsid w:val="78445779"/>
    <w:rsid w:val="7896ACA7"/>
    <w:rsid w:val="78D6AD24"/>
    <w:rsid w:val="7963037A"/>
    <w:rsid w:val="7A60B5CE"/>
    <w:rsid w:val="7BFC862F"/>
    <w:rsid w:val="7C4FF230"/>
    <w:rsid w:val="7CC77647"/>
    <w:rsid w:val="7E6442C7"/>
    <w:rsid w:val="7F569870"/>
    <w:rsid w:val="7F88C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7230"/>
  <w15:chartTrackingRefBased/>
  <w15:docId w15:val="{F2FF671B-E737-49A1-8126-F8DEA9C3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ore.com/n/kng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y.russell@eips.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4</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Russell SPS</dc:creator>
  <cp:keywords/>
  <dc:description/>
  <cp:lastModifiedBy>Dallys Boychuk SUB/SPS</cp:lastModifiedBy>
  <cp:revision>2</cp:revision>
  <dcterms:created xsi:type="dcterms:W3CDTF">2024-04-18T15:28:00Z</dcterms:created>
  <dcterms:modified xsi:type="dcterms:W3CDTF">2024-04-18T15:28:00Z</dcterms:modified>
</cp:coreProperties>
</file>